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35E5" w14:textId="77777777" w:rsidR="003A69FE" w:rsidRPr="003A69FE" w:rsidRDefault="003A69FE" w:rsidP="003A69FE">
      <w:pPr>
        <w:rPr>
          <w:b/>
          <w:bCs/>
        </w:rPr>
      </w:pPr>
      <w:r w:rsidRPr="003A69FE">
        <w:rPr>
          <w:b/>
          <w:bCs/>
        </w:rPr>
        <w:t>Kompleksowy Wykaz Usług Księgowych i Kadrowo-Płacowych</w:t>
      </w:r>
    </w:p>
    <w:p w14:paraId="2D348B34" w14:textId="77777777" w:rsidR="003A69FE" w:rsidRPr="003A69FE" w:rsidRDefault="003A69FE" w:rsidP="003A69FE">
      <w:pPr>
        <w:rPr>
          <w:b/>
          <w:bCs/>
        </w:rPr>
      </w:pPr>
      <w:r w:rsidRPr="003A69FE">
        <w:rPr>
          <w:b/>
          <w:bCs/>
        </w:rPr>
        <w:t>I. Usługi Księgowe</w:t>
      </w:r>
    </w:p>
    <w:p w14:paraId="53CD0AC7" w14:textId="77777777" w:rsidR="003A69FE" w:rsidRPr="003A69FE" w:rsidRDefault="003A69FE" w:rsidP="003A69FE">
      <w:pPr>
        <w:numPr>
          <w:ilvl w:val="0"/>
          <w:numId w:val="1"/>
        </w:numPr>
      </w:pPr>
      <w:r w:rsidRPr="003A69FE">
        <w:rPr>
          <w:b/>
          <w:bCs/>
        </w:rPr>
        <w:t>Prowadzenie ksiąg rachunkowych oraz pełnej księgowości</w:t>
      </w:r>
      <w:r w:rsidRPr="003A69FE">
        <w:t xml:space="preserve"> – w tym ewidencja operacji gospodarczych, przychodów i kosztów, uwzględniając specyfikę działalności oraz projektów.</w:t>
      </w:r>
    </w:p>
    <w:p w14:paraId="7C2359AB" w14:textId="77777777" w:rsidR="003A69FE" w:rsidRPr="003A69FE" w:rsidRDefault="003A69FE" w:rsidP="003A69FE">
      <w:pPr>
        <w:numPr>
          <w:ilvl w:val="0"/>
          <w:numId w:val="1"/>
        </w:numPr>
      </w:pPr>
      <w:r w:rsidRPr="003A69FE">
        <w:rPr>
          <w:b/>
          <w:bCs/>
        </w:rPr>
        <w:t>Analiza dokumentów finansowych</w:t>
      </w:r>
      <w:r w:rsidRPr="003A69FE">
        <w:t xml:space="preserve"> – pod względem formalno-rachunkowym.</w:t>
      </w:r>
    </w:p>
    <w:p w14:paraId="7333EC1B" w14:textId="77777777" w:rsidR="003A69FE" w:rsidRPr="003A69FE" w:rsidRDefault="003A69FE" w:rsidP="003A69FE">
      <w:pPr>
        <w:numPr>
          <w:ilvl w:val="0"/>
          <w:numId w:val="1"/>
        </w:numPr>
      </w:pPr>
      <w:r w:rsidRPr="003A69FE">
        <w:rPr>
          <w:b/>
          <w:bCs/>
        </w:rPr>
        <w:t>Wyodrębnienie źródeł przychodów oraz kosztów</w:t>
      </w:r>
      <w:r w:rsidRPr="003A69FE">
        <w:t xml:space="preserve"> – dla poszczególnych projektów.</w:t>
      </w:r>
    </w:p>
    <w:p w14:paraId="29F5B2BC" w14:textId="77777777" w:rsidR="003A69FE" w:rsidRPr="003A69FE" w:rsidRDefault="003A69FE" w:rsidP="003A69FE">
      <w:pPr>
        <w:numPr>
          <w:ilvl w:val="0"/>
          <w:numId w:val="1"/>
        </w:numPr>
      </w:pPr>
      <w:r w:rsidRPr="003A69FE">
        <w:rPr>
          <w:b/>
          <w:bCs/>
        </w:rPr>
        <w:t>Zamknięcie roczne ksiąg rachunkowych</w:t>
      </w:r>
      <w:r w:rsidRPr="003A69FE">
        <w:t xml:space="preserve"> – oraz sporządzanie wymaganych sprawozdań finansowych (w tym bilansu).</w:t>
      </w:r>
    </w:p>
    <w:p w14:paraId="51D69190" w14:textId="77777777" w:rsidR="003A69FE" w:rsidRPr="003A69FE" w:rsidRDefault="003A69FE" w:rsidP="003A69FE">
      <w:pPr>
        <w:numPr>
          <w:ilvl w:val="0"/>
          <w:numId w:val="1"/>
        </w:numPr>
      </w:pPr>
      <w:r w:rsidRPr="003A69FE">
        <w:rPr>
          <w:b/>
          <w:bCs/>
        </w:rPr>
        <w:t>Sporządzanie i przesyłanie deklaracji podatkowych</w:t>
      </w:r>
      <w:r w:rsidRPr="003A69FE">
        <w:t xml:space="preserve"> – (CIT-8, PIT-4R, PIT-11) oraz sprawozdań finansowych zgodnie z obowiązującymi przepisami prawa.</w:t>
      </w:r>
    </w:p>
    <w:p w14:paraId="2F9B3527" w14:textId="77777777" w:rsidR="003A69FE" w:rsidRPr="003A69FE" w:rsidRDefault="003A69FE" w:rsidP="003A69FE">
      <w:pPr>
        <w:numPr>
          <w:ilvl w:val="0"/>
          <w:numId w:val="1"/>
        </w:numPr>
      </w:pPr>
      <w:r w:rsidRPr="003A69FE">
        <w:rPr>
          <w:b/>
          <w:bCs/>
        </w:rPr>
        <w:t>Weryfikacja dokumentów księgowych</w:t>
      </w:r>
      <w:r w:rsidRPr="003A69FE">
        <w:t xml:space="preserve"> – pod kątem formalnym i rachunkowym oraz informowanie o ewentualnych brakach w dokumentacji.</w:t>
      </w:r>
    </w:p>
    <w:p w14:paraId="7052EBF6" w14:textId="77777777" w:rsidR="003A69FE" w:rsidRPr="003A69FE" w:rsidRDefault="003A69FE" w:rsidP="003A69FE">
      <w:pPr>
        <w:numPr>
          <w:ilvl w:val="0"/>
          <w:numId w:val="1"/>
        </w:numPr>
      </w:pPr>
      <w:r w:rsidRPr="003A69FE">
        <w:rPr>
          <w:b/>
          <w:bCs/>
        </w:rPr>
        <w:t>Przechowywanie i zabezpieczanie dokumentów księgowych</w:t>
      </w:r>
      <w:r w:rsidRPr="003A69FE">
        <w:t xml:space="preserve"> – prowadzenie ewidencji ksiąg rachunkowych oraz sprawozdań finansowych zgodnie z przepisami o rachunkowości.</w:t>
      </w:r>
    </w:p>
    <w:p w14:paraId="3833318E" w14:textId="77777777" w:rsidR="003A69FE" w:rsidRPr="003A69FE" w:rsidRDefault="003A69FE" w:rsidP="003A69FE">
      <w:pPr>
        <w:numPr>
          <w:ilvl w:val="0"/>
          <w:numId w:val="1"/>
        </w:numPr>
      </w:pPr>
      <w:r w:rsidRPr="003A69FE">
        <w:rPr>
          <w:b/>
          <w:bCs/>
        </w:rPr>
        <w:t>Naliczanie i prowadzenie ewidencji odpisów amortyzacyjnych</w:t>
      </w:r>
      <w:r w:rsidRPr="003A69FE">
        <w:t xml:space="preserve"> – dla środków trwałych oraz wartości niematerialnych i prawnych, w tym prowadzenie tabel amortyzacyjnych i wyceny środków trwałych.</w:t>
      </w:r>
    </w:p>
    <w:p w14:paraId="1F00F1B9" w14:textId="77777777" w:rsidR="003A69FE" w:rsidRPr="003A69FE" w:rsidRDefault="003A69FE" w:rsidP="003A69FE">
      <w:pPr>
        <w:numPr>
          <w:ilvl w:val="0"/>
          <w:numId w:val="1"/>
        </w:numPr>
      </w:pPr>
      <w:r w:rsidRPr="003A69FE">
        <w:rPr>
          <w:b/>
          <w:bCs/>
        </w:rPr>
        <w:t>Sporządzanie obowiązujących dowodów księgowych</w:t>
      </w:r>
      <w:r w:rsidRPr="003A69FE">
        <w:t xml:space="preserve"> – kasowych i magazynowych oraz wystawianie rachunków.</w:t>
      </w:r>
    </w:p>
    <w:p w14:paraId="02461795" w14:textId="77777777" w:rsidR="003A69FE" w:rsidRPr="003A69FE" w:rsidRDefault="003A69FE" w:rsidP="003A69FE">
      <w:pPr>
        <w:numPr>
          <w:ilvl w:val="0"/>
          <w:numId w:val="1"/>
        </w:numPr>
      </w:pPr>
      <w:r w:rsidRPr="003A69FE">
        <w:rPr>
          <w:b/>
          <w:bCs/>
        </w:rPr>
        <w:t>Prowadzenie systematycznej kontroli wewnętrznej</w:t>
      </w:r>
      <w:r w:rsidRPr="003A69FE">
        <w:t xml:space="preserve"> – dokumentów zgodnie z obowiązującymi przepisami.</w:t>
      </w:r>
    </w:p>
    <w:p w14:paraId="56036CA5" w14:textId="77777777" w:rsidR="003A69FE" w:rsidRPr="003A69FE" w:rsidRDefault="003A69FE" w:rsidP="003A69FE">
      <w:pPr>
        <w:numPr>
          <w:ilvl w:val="0"/>
          <w:numId w:val="1"/>
        </w:numPr>
      </w:pPr>
      <w:r w:rsidRPr="003A69FE">
        <w:rPr>
          <w:b/>
          <w:bCs/>
        </w:rPr>
        <w:t>Przygotowywanie i wydawanie dokumentów oraz zaświadczeń</w:t>
      </w:r>
      <w:r w:rsidRPr="003A69FE">
        <w:t xml:space="preserve"> – na żądanie Zamawiającego.</w:t>
      </w:r>
    </w:p>
    <w:p w14:paraId="5C6BD4A7" w14:textId="77777777" w:rsidR="003A69FE" w:rsidRPr="003A69FE" w:rsidRDefault="003A69FE" w:rsidP="003A69FE">
      <w:pPr>
        <w:numPr>
          <w:ilvl w:val="0"/>
          <w:numId w:val="1"/>
        </w:numPr>
      </w:pPr>
      <w:r w:rsidRPr="003A69FE">
        <w:rPr>
          <w:b/>
          <w:bCs/>
        </w:rPr>
        <w:t>Prowadzenie ewidencji środków trwałych i wyposażenia.</w:t>
      </w:r>
    </w:p>
    <w:p w14:paraId="2FC9EBED" w14:textId="77777777" w:rsidR="003A69FE" w:rsidRPr="003A69FE" w:rsidRDefault="003A69FE" w:rsidP="003A69FE">
      <w:pPr>
        <w:numPr>
          <w:ilvl w:val="0"/>
          <w:numId w:val="1"/>
        </w:numPr>
      </w:pPr>
      <w:r w:rsidRPr="003A69FE">
        <w:rPr>
          <w:b/>
          <w:bCs/>
        </w:rPr>
        <w:t>Przekazywanie wyjaśnień dotyczących zobowiązań podatkowych</w:t>
      </w:r>
      <w:r w:rsidRPr="003A69FE">
        <w:t xml:space="preserve"> – oraz udzielanie wyjaśnień organom kontrolnym.</w:t>
      </w:r>
    </w:p>
    <w:p w14:paraId="706CB418" w14:textId="77777777" w:rsidR="003A69FE" w:rsidRPr="003A69FE" w:rsidRDefault="003A69FE" w:rsidP="003A69FE">
      <w:pPr>
        <w:numPr>
          <w:ilvl w:val="0"/>
          <w:numId w:val="1"/>
        </w:numPr>
      </w:pPr>
      <w:r w:rsidRPr="003A69FE">
        <w:rPr>
          <w:b/>
          <w:bCs/>
        </w:rPr>
        <w:t>Rozliczanie inwentaryzacji majątku rzeczowego LGD</w:t>
      </w:r>
      <w:r w:rsidRPr="003A69FE">
        <w:t xml:space="preserve"> – księgi inwentarzowe, ewidencja środków trwałych, naliczanie amortyzacji, kartoteki ilościowo-wartościowe.</w:t>
      </w:r>
    </w:p>
    <w:p w14:paraId="1545E41F" w14:textId="77777777" w:rsidR="003A69FE" w:rsidRPr="003A69FE" w:rsidRDefault="003A69FE" w:rsidP="003A69FE">
      <w:pPr>
        <w:numPr>
          <w:ilvl w:val="0"/>
          <w:numId w:val="1"/>
        </w:numPr>
      </w:pPr>
      <w:r w:rsidRPr="003A69FE">
        <w:rPr>
          <w:b/>
          <w:bCs/>
        </w:rPr>
        <w:t>Zapewnienie właściwego obiegu dokumentów</w:t>
      </w:r>
      <w:r w:rsidRPr="003A69FE">
        <w:t xml:space="preserve"> – pomiędzy Zamawiającym a Wykonawcą.</w:t>
      </w:r>
    </w:p>
    <w:p w14:paraId="354D4637" w14:textId="77777777" w:rsidR="003A69FE" w:rsidRPr="003A69FE" w:rsidRDefault="003A69FE" w:rsidP="003A69FE">
      <w:pPr>
        <w:numPr>
          <w:ilvl w:val="0"/>
          <w:numId w:val="1"/>
        </w:numPr>
      </w:pPr>
      <w:r w:rsidRPr="003A69FE">
        <w:rPr>
          <w:b/>
          <w:bCs/>
        </w:rPr>
        <w:t>Sporządzanie list wynagrodzeń pracowników</w:t>
      </w:r>
      <w:r w:rsidRPr="003A69FE">
        <w:t xml:space="preserve"> – biura LGD zgodnie z obowiązującymi przepisami i terminami.</w:t>
      </w:r>
    </w:p>
    <w:p w14:paraId="708B745C" w14:textId="77777777" w:rsidR="003A69FE" w:rsidRPr="003A69FE" w:rsidRDefault="003A69FE" w:rsidP="003A69FE">
      <w:pPr>
        <w:numPr>
          <w:ilvl w:val="0"/>
          <w:numId w:val="1"/>
        </w:numPr>
      </w:pPr>
      <w:r w:rsidRPr="003A69FE">
        <w:rPr>
          <w:b/>
          <w:bCs/>
        </w:rPr>
        <w:t>Wyliczanie kwot związanych z zaliczkami na podatek dochodowy</w:t>
      </w:r>
      <w:r w:rsidRPr="003A69FE">
        <w:t xml:space="preserve"> – oraz składkami ZUS.</w:t>
      </w:r>
    </w:p>
    <w:p w14:paraId="30FBD918" w14:textId="77777777" w:rsidR="003A69FE" w:rsidRPr="003A69FE" w:rsidRDefault="003A69FE" w:rsidP="003A69FE">
      <w:pPr>
        <w:numPr>
          <w:ilvl w:val="0"/>
          <w:numId w:val="1"/>
        </w:numPr>
      </w:pPr>
      <w:r w:rsidRPr="003A69FE">
        <w:rPr>
          <w:b/>
          <w:bCs/>
        </w:rPr>
        <w:t>Prowadzenie kartotek wynagrodzeń.</w:t>
      </w:r>
    </w:p>
    <w:p w14:paraId="48C4484F" w14:textId="77777777" w:rsidR="003A69FE" w:rsidRPr="003A69FE" w:rsidRDefault="003A69FE" w:rsidP="003A69FE">
      <w:pPr>
        <w:numPr>
          <w:ilvl w:val="0"/>
          <w:numId w:val="1"/>
        </w:numPr>
      </w:pPr>
      <w:r w:rsidRPr="003A69FE">
        <w:rPr>
          <w:b/>
          <w:bCs/>
        </w:rPr>
        <w:t>Sporządzanie sprawozdań dotyczących zatrudnienia</w:t>
      </w:r>
      <w:r w:rsidRPr="003A69FE">
        <w:t xml:space="preserve"> – i funduszu płac.</w:t>
      </w:r>
    </w:p>
    <w:p w14:paraId="2D16C954" w14:textId="77777777" w:rsidR="003A69FE" w:rsidRPr="003A69FE" w:rsidRDefault="003A69FE" w:rsidP="003A69FE">
      <w:pPr>
        <w:numPr>
          <w:ilvl w:val="0"/>
          <w:numId w:val="1"/>
        </w:numPr>
      </w:pPr>
      <w:r w:rsidRPr="003A69FE">
        <w:rPr>
          <w:b/>
          <w:bCs/>
        </w:rPr>
        <w:t>Realizacja wydatków w zakresie ubezpieczeń społecznych</w:t>
      </w:r>
      <w:r w:rsidRPr="003A69FE">
        <w:t xml:space="preserve"> – i kosztów podróży.</w:t>
      </w:r>
    </w:p>
    <w:p w14:paraId="5E36720E" w14:textId="77777777" w:rsidR="003A69FE" w:rsidRPr="003A69FE" w:rsidRDefault="003A69FE" w:rsidP="003A69FE">
      <w:pPr>
        <w:numPr>
          <w:ilvl w:val="0"/>
          <w:numId w:val="1"/>
        </w:numPr>
      </w:pPr>
      <w:r w:rsidRPr="003A69FE">
        <w:rPr>
          <w:b/>
          <w:bCs/>
        </w:rPr>
        <w:t>Wykonywanie obowiązków sprawozdawczych</w:t>
      </w:r>
      <w:r w:rsidRPr="003A69FE">
        <w:t xml:space="preserve"> – ustalonych przez Główny Urząd Statystyczny.</w:t>
      </w:r>
    </w:p>
    <w:p w14:paraId="69C27B6B" w14:textId="77777777" w:rsidR="003A69FE" w:rsidRPr="003A69FE" w:rsidRDefault="003A69FE" w:rsidP="003A69FE">
      <w:pPr>
        <w:numPr>
          <w:ilvl w:val="0"/>
          <w:numId w:val="1"/>
        </w:numPr>
      </w:pPr>
      <w:r w:rsidRPr="003A69FE">
        <w:rPr>
          <w:b/>
          <w:bCs/>
        </w:rPr>
        <w:lastRenderedPageBreak/>
        <w:t>Sporządzanie deklaracji i wykazów</w:t>
      </w:r>
      <w:r w:rsidRPr="003A69FE">
        <w:t xml:space="preserve"> – dla organów podatkowych i ZUS.</w:t>
      </w:r>
    </w:p>
    <w:p w14:paraId="6505AD22" w14:textId="77777777" w:rsidR="003A69FE" w:rsidRPr="003A69FE" w:rsidRDefault="003A69FE" w:rsidP="003A69FE">
      <w:pPr>
        <w:numPr>
          <w:ilvl w:val="0"/>
          <w:numId w:val="1"/>
        </w:numPr>
      </w:pPr>
      <w:r w:rsidRPr="003A69FE">
        <w:rPr>
          <w:b/>
          <w:bCs/>
        </w:rPr>
        <w:t>Udostępnianie ksiąg oraz dokumentów finansowych</w:t>
      </w:r>
      <w:r w:rsidRPr="003A69FE">
        <w:t xml:space="preserve"> – do kontroli przez organy kontrolne.</w:t>
      </w:r>
    </w:p>
    <w:p w14:paraId="25CFD575" w14:textId="77777777" w:rsidR="003A69FE" w:rsidRPr="003A69FE" w:rsidRDefault="003A69FE" w:rsidP="003A69FE">
      <w:pPr>
        <w:numPr>
          <w:ilvl w:val="0"/>
          <w:numId w:val="1"/>
        </w:numPr>
      </w:pPr>
      <w:r w:rsidRPr="003A69FE">
        <w:rPr>
          <w:b/>
          <w:bCs/>
        </w:rPr>
        <w:t>Prowadzenie dokumentacji składek członków</w:t>
      </w:r>
      <w:r w:rsidRPr="003A69FE">
        <w:t xml:space="preserve"> – zwyczajnych i wspierających.</w:t>
      </w:r>
    </w:p>
    <w:p w14:paraId="313CB6C2" w14:textId="77777777" w:rsidR="003A69FE" w:rsidRPr="003A69FE" w:rsidRDefault="003A69FE" w:rsidP="003A69FE">
      <w:pPr>
        <w:numPr>
          <w:ilvl w:val="0"/>
          <w:numId w:val="1"/>
        </w:numPr>
      </w:pPr>
      <w:r w:rsidRPr="003A69FE">
        <w:rPr>
          <w:b/>
          <w:bCs/>
        </w:rPr>
        <w:t>Czuwanie nad prawidłowym wykonaniem budżetu</w:t>
      </w:r>
      <w:r w:rsidRPr="003A69FE">
        <w:t xml:space="preserve"> – stowarzyszenia.</w:t>
      </w:r>
    </w:p>
    <w:p w14:paraId="013BEE5F" w14:textId="77777777" w:rsidR="003A69FE" w:rsidRPr="003A69FE" w:rsidRDefault="003A69FE" w:rsidP="003A69FE">
      <w:pPr>
        <w:numPr>
          <w:ilvl w:val="0"/>
          <w:numId w:val="1"/>
        </w:numPr>
      </w:pPr>
      <w:r w:rsidRPr="003A69FE">
        <w:rPr>
          <w:b/>
          <w:bCs/>
        </w:rPr>
        <w:t>Prowadzenie kasy gotówkowej</w:t>
      </w:r>
      <w:r w:rsidRPr="003A69FE">
        <w:t xml:space="preserve"> – zgodnie z obowiązującymi przepisami.</w:t>
      </w:r>
    </w:p>
    <w:p w14:paraId="73346755" w14:textId="77777777" w:rsidR="003A69FE" w:rsidRPr="003A69FE" w:rsidRDefault="003A69FE" w:rsidP="003A69FE">
      <w:pPr>
        <w:numPr>
          <w:ilvl w:val="0"/>
          <w:numId w:val="1"/>
        </w:numPr>
      </w:pPr>
      <w:r w:rsidRPr="003A69FE">
        <w:rPr>
          <w:b/>
          <w:bCs/>
        </w:rPr>
        <w:t>Zabezpieczenie środków finansowych i składników majątkowych.</w:t>
      </w:r>
    </w:p>
    <w:p w14:paraId="3C6D2A41" w14:textId="77777777" w:rsidR="003A69FE" w:rsidRPr="003A69FE" w:rsidRDefault="003A69FE" w:rsidP="003A69FE">
      <w:pPr>
        <w:numPr>
          <w:ilvl w:val="0"/>
          <w:numId w:val="1"/>
        </w:numPr>
      </w:pPr>
      <w:r w:rsidRPr="003A69FE">
        <w:rPr>
          <w:b/>
          <w:bCs/>
        </w:rPr>
        <w:t>Sporządzanie pism, wniosków i podań</w:t>
      </w:r>
      <w:r w:rsidRPr="003A69FE">
        <w:t xml:space="preserve"> – związanych z działalnością finansowo-księgową.</w:t>
      </w:r>
    </w:p>
    <w:p w14:paraId="42FAE717" w14:textId="77777777" w:rsidR="003A69FE" w:rsidRPr="003A69FE" w:rsidRDefault="003A69FE" w:rsidP="003A69FE">
      <w:pPr>
        <w:numPr>
          <w:ilvl w:val="0"/>
          <w:numId w:val="1"/>
        </w:numPr>
      </w:pPr>
      <w:r w:rsidRPr="003A69FE">
        <w:rPr>
          <w:b/>
          <w:bCs/>
        </w:rPr>
        <w:t>Tworzenie warunków dla przestrzegania ścisłej dyscypliny finansowej</w:t>
      </w:r>
      <w:r w:rsidRPr="003A69FE">
        <w:t xml:space="preserve"> – i budżetowej LGD.</w:t>
      </w:r>
    </w:p>
    <w:p w14:paraId="2E803147" w14:textId="77777777" w:rsidR="003A69FE" w:rsidRPr="003A69FE" w:rsidRDefault="003A69FE" w:rsidP="003A69FE">
      <w:pPr>
        <w:numPr>
          <w:ilvl w:val="0"/>
          <w:numId w:val="1"/>
        </w:numPr>
      </w:pPr>
      <w:r w:rsidRPr="003A69FE">
        <w:rPr>
          <w:b/>
          <w:bCs/>
        </w:rPr>
        <w:t>Analiza kosztów oraz przygotowywanie raportów.</w:t>
      </w:r>
    </w:p>
    <w:p w14:paraId="06EF350E" w14:textId="77777777" w:rsidR="003A69FE" w:rsidRPr="003A69FE" w:rsidRDefault="003A69FE" w:rsidP="003A69FE">
      <w:pPr>
        <w:rPr>
          <w:b/>
          <w:bCs/>
        </w:rPr>
      </w:pPr>
      <w:r w:rsidRPr="003A69FE">
        <w:rPr>
          <w:b/>
          <w:bCs/>
        </w:rPr>
        <w:t>II. Usługi Kadrowo-Płacowe</w:t>
      </w:r>
    </w:p>
    <w:p w14:paraId="21D31FC5" w14:textId="77777777" w:rsidR="003A69FE" w:rsidRPr="003A69FE" w:rsidRDefault="003A69FE" w:rsidP="003A69FE">
      <w:pPr>
        <w:numPr>
          <w:ilvl w:val="0"/>
          <w:numId w:val="2"/>
        </w:numPr>
      </w:pPr>
      <w:r w:rsidRPr="003A69FE">
        <w:rPr>
          <w:b/>
          <w:bCs/>
        </w:rPr>
        <w:t>Prowadzenie akt osobowych pracowników.</w:t>
      </w:r>
    </w:p>
    <w:p w14:paraId="3B769F8F" w14:textId="77777777" w:rsidR="003A69FE" w:rsidRPr="003A69FE" w:rsidRDefault="003A69FE" w:rsidP="003A69FE">
      <w:pPr>
        <w:numPr>
          <w:ilvl w:val="0"/>
          <w:numId w:val="2"/>
        </w:numPr>
      </w:pPr>
      <w:r w:rsidRPr="003A69FE">
        <w:rPr>
          <w:b/>
          <w:bCs/>
        </w:rPr>
        <w:t>Ewidencjonowanie nieobecności oraz spraw urlopowych.</w:t>
      </w:r>
    </w:p>
    <w:p w14:paraId="50D4065E" w14:textId="77777777" w:rsidR="003A69FE" w:rsidRPr="003A69FE" w:rsidRDefault="003A69FE" w:rsidP="003A69FE">
      <w:pPr>
        <w:numPr>
          <w:ilvl w:val="0"/>
          <w:numId w:val="2"/>
        </w:numPr>
      </w:pPr>
      <w:r w:rsidRPr="003A69FE">
        <w:rPr>
          <w:b/>
          <w:bCs/>
        </w:rPr>
        <w:t>Sporządzanie umów o pracę, cywilnoprawnych oraz ich wypowiedzeń.</w:t>
      </w:r>
    </w:p>
    <w:p w14:paraId="710520AF" w14:textId="77777777" w:rsidR="003A69FE" w:rsidRPr="003A69FE" w:rsidRDefault="003A69FE" w:rsidP="003A69FE">
      <w:pPr>
        <w:numPr>
          <w:ilvl w:val="0"/>
          <w:numId w:val="2"/>
        </w:numPr>
      </w:pPr>
      <w:r w:rsidRPr="003A69FE">
        <w:rPr>
          <w:b/>
          <w:bCs/>
        </w:rPr>
        <w:t>Przygotowywanie list płac oraz rozliczeń płacowych.</w:t>
      </w:r>
    </w:p>
    <w:p w14:paraId="6CC3BFED" w14:textId="77777777" w:rsidR="003A69FE" w:rsidRPr="003A69FE" w:rsidRDefault="003A69FE" w:rsidP="003A69FE">
      <w:pPr>
        <w:numPr>
          <w:ilvl w:val="0"/>
          <w:numId w:val="2"/>
        </w:numPr>
      </w:pPr>
      <w:r w:rsidRPr="003A69FE">
        <w:rPr>
          <w:b/>
          <w:bCs/>
        </w:rPr>
        <w:t>Sporządzanie dokumentów zgłoszeniowych i rozliczeniowych dla ZUS.</w:t>
      </w:r>
    </w:p>
    <w:p w14:paraId="2CA6C5BC" w14:textId="77777777" w:rsidR="003A69FE" w:rsidRPr="003A69FE" w:rsidRDefault="003A69FE" w:rsidP="003A69FE">
      <w:r w:rsidRPr="003A69FE">
        <w:pict w14:anchorId="7624497D">
          <v:rect id="_x0000_i1031" style="width:0;height:1.5pt" o:hralign="center" o:hrstd="t" o:hr="t" fillcolor="#a0a0a0" stroked="f"/>
        </w:pict>
      </w:r>
    </w:p>
    <w:p w14:paraId="14FC80A9" w14:textId="77777777" w:rsidR="003A69FE" w:rsidRPr="003A69FE" w:rsidRDefault="003A69FE" w:rsidP="003A69FE">
      <w:r w:rsidRPr="003A69FE">
        <w:rPr>
          <w:b/>
          <w:bCs/>
        </w:rPr>
        <w:t>Opracowanie zawiera szczegółowy wykaz usług księgowych oraz kadrowo-płacowych, ułatwiający zarządzanie i kontrolę procesów administracyjnych.</w:t>
      </w:r>
    </w:p>
    <w:p w14:paraId="1F7AC910" w14:textId="77777777" w:rsidR="00196E06" w:rsidRDefault="00196E06"/>
    <w:sectPr w:rsidR="00196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251CC"/>
    <w:multiLevelType w:val="multilevel"/>
    <w:tmpl w:val="7A989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B87230"/>
    <w:multiLevelType w:val="multilevel"/>
    <w:tmpl w:val="DE44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5739651">
    <w:abstractNumId w:val="0"/>
  </w:num>
  <w:num w:numId="2" w16cid:durableId="495658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FE"/>
    <w:rsid w:val="00196E06"/>
    <w:rsid w:val="003A69FE"/>
    <w:rsid w:val="003E33A6"/>
    <w:rsid w:val="00C0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CD38"/>
  <w15:chartTrackingRefBased/>
  <w15:docId w15:val="{E05EC231-7B88-466D-A1BA-06035102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6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6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69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6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69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6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6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6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6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69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6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69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69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69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69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69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69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69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6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6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6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6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6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69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69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69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69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69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69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Leksy</dc:creator>
  <cp:keywords/>
  <dc:description/>
  <cp:lastModifiedBy>Piotr Leksy</cp:lastModifiedBy>
  <cp:revision>1</cp:revision>
  <dcterms:created xsi:type="dcterms:W3CDTF">2025-02-07T09:54:00Z</dcterms:created>
  <dcterms:modified xsi:type="dcterms:W3CDTF">2025-02-07T09:56:00Z</dcterms:modified>
</cp:coreProperties>
</file>