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C60" w:rsidRDefault="000B60DC" w:rsidP="000B60DC">
      <w:pPr>
        <w:jc w:val="center"/>
      </w:pPr>
      <w:r w:rsidRPr="00E27D0E">
        <w:rPr>
          <w:rFonts w:ascii="Garamond" w:hAnsi="Garamond"/>
          <w:b/>
          <w:noProof/>
          <w:sz w:val="36"/>
          <w:lang w:eastAsia="pl-PL"/>
        </w:rPr>
        <w:drawing>
          <wp:inline distT="0" distB="0" distL="0" distR="0">
            <wp:extent cx="4943475" cy="10763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60DC" w:rsidRPr="000B60DC" w:rsidRDefault="000B60DC" w:rsidP="000B60DC">
      <w:pPr>
        <w:pStyle w:val="Default"/>
        <w:jc w:val="both"/>
        <w:rPr>
          <w:sz w:val="28"/>
          <w:szCs w:val="28"/>
        </w:rPr>
      </w:pPr>
      <w:r w:rsidRPr="000B60DC">
        <w:rPr>
          <w:sz w:val="28"/>
          <w:szCs w:val="28"/>
        </w:rPr>
        <w:t xml:space="preserve">Program i zakres szkolenia </w:t>
      </w:r>
      <w:r w:rsidRPr="000B60DC">
        <w:rPr>
          <w:sz w:val="28"/>
          <w:szCs w:val="28"/>
        </w:rPr>
        <w:t xml:space="preserve">w zakresie podniesienia kompetencji w </w:t>
      </w:r>
      <w:proofErr w:type="spellStart"/>
      <w:r w:rsidRPr="000B60DC">
        <w:rPr>
          <w:sz w:val="28"/>
          <w:szCs w:val="28"/>
        </w:rPr>
        <w:t>social</w:t>
      </w:r>
      <w:proofErr w:type="spellEnd"/>
      <w:r w:rsidRPr="000B60DC">
        <w:rPr>
          <w:sz w:val="28"/>
          <w:szCs w:val="28"/>
        </w:rPr>
        <w:t xml:space="preserve"> media oraz kompetencji w zakresie komunikacji w mediach elektronicznych.</w:t>
      </w:r>
    </w:p>
    <w:p w:rsidR="000B60DC" w:rsidRDefault="000B60DC" w:rsidP="000B60DC">
      <w:pPr>
        <w:pStyle w:val="Default"/>
      </w:pPr>
    </w:p>
    <w:p w:rsidR="000B60DC" w:rsidRPr="000B60DC" w:rsidRDefault="000B60DC" w:rsidP="000B60DC">
      <w:pPr>
        <w:pStyle w:val="Default"/>
        <w:spacing w:line="360" w:lineRule="auto"/>
        <w:jc w:val="both"/>
        <w:rPr>
          <w:b/>
          <w:sz w:val="22"/>
          <w:szCs w:val="22"/>
        </w:rPr>
      </w:pPr>
      <w:r>
        <w:t xml:space="preserve"> </w:t>
      </w:r>
      <w:r w:rsidRPr="000B60DC">
        <w:rPr>
          <w:b/>
          <w:sz w:val="22"/>
          <w:szCs w:val="22"/>
        </w:rPr>
        <w:t xml:space="preserve">Zakres zajęć </w:t>
      </w:r>
    </w:p>
    <w:p w:rsidR="000B60DC" w:rsidRPr="000B60DC" w:rsidRDefault="000B60DC" w:rsidP="000B60DC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0B60DC">
        <w:rPr>
          <w:b/>
          <w:sz w:val="22"/>
          <w:szCs w:val="22"/>
        </w:rPr>
        <w:t xml:space="preserve">Wystąpienia publiczne: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Postawa przed kamerą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Wzrok i spojrzenie do kamery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Postawa podczas wywiadu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Postawa podczas spotkania „na żywo”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Praca nad głosem: natężenie, wysokość, tempo, intonacja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Jakich słów używać a jakich unikać?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Figury retoryczne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Różne role w rozmowie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Marka osobista – Ty jesteś marką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Strój, ubiór, wygląd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Gestykulacja </w:t>
      </w:r>
    </w:p>
    <w:p w:rsidR="000B60DC" w:rsidRDefault="000B60DC" w:rsidP="000B60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Tajemnica sukcesu – czyli jak osiągnąć sukces ciężką pracą? </w:t>
      </w:r>
    </w:p>
    <w:p w:rsidR="000B60DC" w:rsidRDefault="000B60DC" w:rsidP="000B60DC">
      <w:pPr>
        <w:spacing w:line="360" w:lineRule="auto"/>
        <w:jc w:val="both"/>
      </w:pPr>
    </w:p>
    <w:p w:rsidR="000B60DC" w:rsidRPr="000B60DC" w:rsidRDefault="000B60DC" w:rsidP="000B60DC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0B60DC">
        <w:rPr>
          <w:b/>
          <w:sz w:val="22"/>
          <w:szCs w:val="22"/>
        </w:rPr>
        <w:t xml:space="preserve">Praca z kamerą: </w:t>
      </w:r>
    </w:p>
    <w:p w:rsidR="000B60DC" w:rsidRDefault="000B60DC" w:rsidP="000B60DC">
      <w:pPr>
        <w:pStyle w:val="Default"/>
        <w:spacing w:after="138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Jak zrobić krótki film? </w:t>
      </w:r>
    </w:p>
    <w:p w:rsidR="000B60DC" w:rsidRDefault="000B60DC" w:rsidP="000B60DC">
      <w:pPr>
        <w:pStyle w:val="Default"/>
        <w:spacing w:after="138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Jakie urządzenia są potrzebne do produkcji filmu? </w:t>
      </w:r>
    </w:p>
    <w:p w:rsidR="000B60DC" w:rsidRDefault="000B60DC" w:rsidP="000B60DC">
      <w:pPr>
        <w:pStyle w:val="Default"/>
        <w:spacing w:after="138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Praca z kamerą i z telefonem </w:t>
      </w:r>
    </w:p>
    <w:p w:rsidR="000B60DC" w:rsidRDefault="000B60DC" w:rsidP="000B60DC">
      <w:pPr>
        <w:pStyle w:val="Default"/>
        <w:spacing w:after="138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Zasady produkcji spotów </w:t>
      </w:r>
    </w:p>
    <w:p w:rsidR="000B60DC" w:rsidRDefault="000B60DC" w:rsidP="000B60DC">
      <w:pPr>
        <w:pStyle w:val="Default"/>
        <w:spacing w:after="138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Zasady produkcji krótkich filmów </w:t>
      </w:r>
    </w:p>
    <w:p w:rsidR="000B60DC" w:rsidRDefault="000B60DC" w:rsidP="000B60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Warsztaty produkcji filmów </w:t>
      </w:r>
    </w:p>
    <w:p w:rsidR="000B60DC" w:rsidRDefault="000B60DC" w:rsidP="000B60DC">
      <w:pPr>
        <w:pStyle w:val="Default"/>
        <w:spacing w:line="360" w:lineRule="auto"/>
        <w:jc w:val="both"/>
        <w:rPr>
          <w:sz w:val="22"/>
          <w:szCs w:val="22"/>
        </w:rPr>
      </w:pPr>
    </w:p>
    <w:p w:rsidR="000B60DC" w:rsidRPr="000B60DC" w:rsidRDefault="000B60DC" w:rsidP="000B60DC">
      <w:pPr>
        <w:pStyle w:val="Default"/>
        <w:spacing w:line="360" w:lineRule="auto"/>
        <w:jc w:val="both"/>
        <w:rPr>
          <w:b/>
          <w:sz w:val="22"/>
          <w:szCs w:val="22"/>
        </w:rPr>
      </w:pPr>
      <w:proofErr w:type="spellStart"/>
      <w:r w:rsidRPr="000B60DC">
        <w:rPr>
          <w:b/>
          <w:sz w:val="22"/>
          <w:szCs w:val="22"/>
        </w:rPr>
        <w:lastRenderedPageBreak/>
        <w:t>Social</w:t>
      </w:r>
      <w:proofErr w:type="spellEnd"/>
      <w:r w:rsidRPr="000B60DC">
        <w:rPr>
          <w:b/>
          <w:sz w:val="22"/>
          <w:szCs w:val="22"/>
        </w:rPr>
        <w:t xml:space="preserve"> media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Produkcja spotu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Produkcja postów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Jak zwiększyć zasięg?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Co zwiększa zasięg?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Jak budować pozytywny wizerunek?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Jakie treści lubi moja grupa docelowa?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Z jakich mediów społecznościowych korzysta moja grupa docelowa?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Jak skutecznie porozumiewać się w Internecie?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Podstawowe zasady efektywnej komunikacji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Język Internetu, czyli które z tych zasad najlepiej sprawdzają się i mają największe znaczenie w komunikacji za pośrednictwem mediów społecznościowych? </w:t>
      </w:r>
    </w:p>
    <w:p w:rsidR="000B60DC" w:rsidRDefault="000B60DC" w:rsidP="000B60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Luz i kontrowersja – kiedy się sprawdzają, a kiedy są nie na miejscu? </w:t>
      </w:r>
    </w:p>
    <w:p w:rsidR="000B60DC" w:rsidRDefault="000B60DC" w:rsidP="000B60DC">
      <w:pPr>
        <w:pStyle w:val="Default"/>
        <w:spacing w:line="360" w:lineRule="auto"/>
        <w:jc w:val="both"/>
        <w:rPr>
          <w:sz w:val="22"/>
          <w:szCs w:val="22"/>
        </w:rPr>
      </w:pPr>
    </w:p>
    <w:p w:rsidR="000B60DC" w:rsidRPr="000B60DC" w:rsidRDefault="000B60DC" w:rsidP="000B60DC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0B60DC">
        <w:rPr>
          <w:b/>
          <w:sz w:val="22"/>
          <w:szCs w:val="22"/>
        </w:rPr>
        <w:t xml:space="preserve">Do wyboru ( w jeden wieczór) – krótki warsztat </w:t>
      </w:r>
    </w:p>
    <w:p w:rsidR="000B60DC" w:rsidRDefault="000B60DC" w:rsidP="000B60DC">
      <w:pPr>
        <w:pStyle w:val="Default"/>
        <w:spacing w:after="133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Jak zarządzać konfliktem? </w:t>
      </w:r>
    </w:p>
    <w:p w:rsidR="000B60DC" w:rsidRDefault="000B60DC" w:rsidP="000B60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Jak negocjować? </w:t>
      </w:r>
    </w:p>
    <w:p w:rsidR="000B60DC" w:rsidRDefault="000B60DC" w:rsidP="000B60DC">
      <w:pPr>
        <w:pStyle w:val="Default"/>
        <w:spacing w:line="360" w:lineRule="auto"/>
        <w:jc w:val="both"/>
        <w:rPr>
          <w:sz w:val="22"/>
          <w:szCs w:val="22"/>
        </w:rPr>
      </w:pPr>
    </w:p>
    <w:p w:rsidR="000B60DC" w:rsidRDefault="000B60DC" w:rsidP="000B60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Szkolenie prowadzić będzie 3 trenerów. Koncepcja szkolenia jest mojego autorstwa. Uczestnicy będą mieli kontakt z każdym z trenerów, przy czym ja będę obecny podczas wszystkich zajęć. </w:t>
      </w:r>
    </w:p>
    <w:p w:rsidR="000B60DC" w:rsidRDefault="000B60DC" w:rsidP="000B60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szkoleniu uczestnicy posiądą umiejętność wystąpień publicznych i przed kamerą. </w:t>
      </w:r>
    </w:p>
    <w:p w:rsidR="000B60DC" w:rsidRDefault="000B60DC" w:rsidP="000B60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Każdy z uczestników ukończy szkolenie z własnym gotowym filmem reklamowym. </w:t>
      </w:r>
    </w:p>
    <w:p w:rsidR="000B60DC" w:rsidRPr="000B60DC" w:rsidRDefault="000B60DC" w:rsidP="000B60DC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0B60DC">
        <w:rPr>
          <w:b/>
          <w:sz w:val="22"/>
          <w:szCs w:val="22"/>
        </w:rPr>
        <w:t xml:space="preserve">Zajęcia poprowadzą: </w:t>
      </w:r>
    </w:p>
    <w:p w:rsidR="000B60DC" w:rsidRDefault="000B60DC" w:rsidP="000B60DC">
      <w:pPr>
        <w:pStyle w:val="Default"/>
        <w:spacing w:line="360" w:lineRule="auto"/>
        <w:jc w:val="both"/>
        <w:rPr>
          <w:sz w:val="22"/>
          <w:szCs w:val="22"/>
        </w:rPr>
      </w:pPr>
      <w:r w:rsidRPr="000B60DC">
        <w:rPr>
          <w:b/>
          <w:sz w:val="22"/>
          <w:szCs w:val="22"/>
        </w:rPr>
        <w:t>1. Prof. dr hab. Piotr Baron</w:t>
      </w:r>
      <w:r>
        <w:rPr>
          <w:sz w:val="22"/>
          <w:szCs w:val="22"/>
        </w:rPr>
        <w:t xml:space="preserve"> - Certyfikowany </w:t>
      </w:r>
      <w:proofErr w:type="spellStart"/>
      <w:r>
        <w:rPr>
          <w:sz w:val="22"/>
          <w:szCs w:val="22"/>
        </w:rPr>
        <w:t>coach</w:t>
      </w:r>
      <w:proofErr w:type="spellEnd"/>
      <w:r>
        <w:rPr>
          <w:sz w:val="22"/>
          <w:szCs w:val="22"/>
        </w:rPr>
        <w:t xml:space="preserve"> ICC, pracujący w nurcie </w:t>
      </w:r>
      <w:proofErr w:type="spellStart"/>
      <w:r>
        <w:rPr>
          <w:sz w:val="22"/>
          <w:szCs w:val="22"/>
        </w:rPr>
        <w:t>Gestalt</w:t>
      </w:r>
      <w:proofErr w:type="spellEnd"/>
      <w:r>
        <w:rPr>
          <w:sz w:val="22"/>
          <w:szCs w:val="22"/>
        </w:rPr>
        <w:t xml:space="preserve">, certyfikowany Business </w:t>
      </w:r>
      <w:proofErr w:type="spellStart"/>
      <w:r>
        <w:rPr>
          <w:sz w:val="22"/>
          <w:szCs w:val="22"/>
        </w:rPr>
        <w:t>coach</w:t>
      </w:r>
      <w:proofErr w:type="spellEnd"/>
      <w:r>
        <w:rPr>
          <w:sz w:val="22"/>
          <w:szCs w:val="22"/>
        </w:rPr>
        <w:t xml:space="preserve"> ICC, certyfikowany Praktyk NLP, trener </w:t>
      </w:r>
      <w:proofErr w:type="spellStart"/>
      <w:r>
        <w:rPr>
          <w:sz w:val="22"/>
          <w:szCs w:val="22"/>
        </w:rPr>
        <w:t>wystrąpień</w:t>
      </w:r>
      <w:proofErr w:type="spellEnd"/>
      <w:r>
        <w:rPr>
          <w:sz w:val="22"/>
          <w:szCs w:val="22"/>
        </w:rPr>
        <w:t xml:space="preserve"> publicznych, absolwent Professional </w:t>
      </w:r>
      <w:proofErr w:type="spellStart"/>
      <w:r>
        <w:rPr>
          <w:sz w:val="22"/>
          <w:szCs w:val="22"/>
        </w:rPr>
        <w:t>Speakers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Academy</w:t>
      </w:r>
      <w:proofErr w:type="spellEnd"/>
      <w:r>
        <w:rPr>
          <w:sz w:val="22"/>
          <w:szCs w:val="22"/>
        </w:rPr>
        <w:t xml:space="preserve"> w Londynie, profesor w PWSZ w Nysie oraz profesor gościnny na wielu uczelniach, m. in. Uniwersytet Opolski (kierunek coaching), Górnośląska Wyższa Szkoła Przedsiębiorczości w Chorzowie (kierunek naturoterapia oraz kierunek coaching), Akademia Pedagogiki Specjalnej w Warszawie, </w:t>
      </w:r>
      <w:proofErr w:type="spellStart"/>
      <w:r>
        <w:rPr>
          <w:sz w:val="22"/>
          <w:szCs w:val="22"/>
        </w:rPr>
        <w:t>Universität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für</w:t>
      </w:r>
      <w:proofErr w:type="spellEnd"/>
      <w:r>
        <w:rPr>
          <w:sz w:val="22"/>
          <w:szCs w:val="22"/>
        </w:rPr>
        <w:t xml:space="preserve"> Musik w Wiedniu (studia doktoranckie) i in. Od 28 lat sprawuje funkcje kierownicze w różnych placówkach. Absolwent studiów podyplomowych z zarządzania. Specjalista w zakresie emisji głosu. Członek zwyczajny Sekcji Arteterapii Polskiego Towarzystwa Psychiatrycznego. </w:t>
      </w:r>
      <w:proofErr w:type="spellStart"/>
      <w:r>
        <w:rPr>
          <w:sz w:val="22"/>
          <w:szCs w:val="22"/>
        </w:rPr>
        <w:t>Arteterapeuta</w:t>
      </w:r>
      <w:proofErr w:type="spellEnd"/>
      <w:r>
        <w:rPr>
          <w:sz w:val="22"/>
          <w:szCs w:val="22"/>
        </w:rPr>
        <w:t xml:space="preserve">, terapeuta dźwiękiem, </w:t>
      </w:r>
      <w:r>
        <w:rPr>
          <w:sz w:val="22"/>
          <w:szCs w:val="22"/>
        </w:rPr>
        <w:lastRenderedPageBreak/>
        <w:t xml:space="preserve">superwizor. Członek rad naukowych i rad programowych, m. in. Rady Programowej </w:t>
      </w:r>
      <w:proofErr w:type="spellStart"/>
      <w:r>
        <w:rPr>
          <w:sz w:val="22"/>
          <w:szCs w:val="22"/>
        </w:rPr>
        <w:t>Medical</w:t>
      </w:r>
      <w:proofErr w:type="spellEnd"/>
      <w:r>
        <w:rPr>
          <w:sz w:val="22"/>
          <w:szCs w:val="22"/>
        </w:rPr>
        <w:t xml:space="preserve"> Maestro, Międzynarodowej Konferencji Coachingu Akademii Leona Koźmińskiego w Warszawie. Doktor habilitowany i profesor nadzwyczajny. Posiada duże doświadczenie w szkoleniu personelu medycznego, zwłaszcza w zakresie komunikacji interpersonalnej. Właściciel Instytutu Coachingu i Szkoleń w Opolu. Prowadzi także coaching indywidualny w zakresie live coaching oraz coaching biznesowy. W pracy– jako certyfikowany specjalista w zakresie terapii dźwiękiem wg metody Petera Hessa® - wykorzystuje również muzykoterapię, zwłaszcza dźwięk mis dźwiękowych. Twórca warsztatów „Szczęście w pracy i szczęście z pracy” oraz „Bądź dyrygentem swojego życia”. Audytor programu Przyjazna Przychodnia. Publicysta </w:t>
      </w:r>
      <w:proofErr w:type="spellStart"/>
      <w:r>
        <w:rPr>
          <w:sz w:val="22"/>
          <w:szCs w:val="22"/>
        </w:rPr>
        <w:t>Medical</w:t>
      </w:r>
      <w:proofErr w:type="spellEnd"/>
      <w:r>
        <w:rPr>
          <w:sz w:val="22"/>
          <w:szCs w:val="22"/>
        </w:rPr>
        <w:t xml:space="preserve"> Maestro. Wykładowca podczas Międzynarodowych Targów Stomatologicznych KRAKDENT oraz podczas innych sympozjów lekarskich, takich jak: Siła Dialogu, Sesja Sudecka, zjazdy Polskiego </w:t>
      </w:r>
    </w:p>
    <w:p w:rsidR="000B60DC" w:rsidRDefault="000B60DC" w:rsidP="000B60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Towarzystwa </w:t>
      </w:r>
      <w:proofErr w:type="spellStart"/>
      <w:r>
        <w:rPr>
          <w:sz w:val="22"/>
          <w:szCs w:val="22"/>
        </w:rPr>
        <w:t>Endodontycznego</w:t>
      </w:r>
      <w:proofErr w:type="spellEnd"/>
      <w:r>
        <w:rPr>
          <w:sz w:val="22"/>
          <w:szCs w:val="22"/>
        </w:rPr>
        <w:t xml:space="preserve"> i in. Twórca wielu strategii rozwoju sporządzanych dla placówek rządowych. Audytor wewnętrzny ISO 9001:2008 oraz ISO 27001:2007. Administrator Zintegrowanego Systemu Zarządzania ISO 9001 oraz ISO 27001. Współwłaściciel i Dyrektor zarządzający kliniką Dr Baron® Centrum Stomatologii Estetycznej w Opolu. www.coaching-opole.pl </w:t>
      </w:r>
    </w:p>
    <w:p w:rsidR="000B60DC" w:rsidRDefault="000B60DC" w:rsidP="000B60DC">
      <w:pPr>
        <w:pStyle w:val="Default"/>
        <w:spacing w:line="360" w:lineRule="auto"/>
        <w:jc w:val="both"/>
      </w:pP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 w:rsidRPr="000B60DC">
        <w:rPr>
          <w:b/>
          <w:sz w:val="22"/>
          <w:szCs w:val="22"/>
        </w:rPr>
        <w:t>2. Dr Agata Krycia – Chomińska –</w:t>
      </w:r>
      <w:r>
        <w:rPr>
          <w:sz w:val="22"/>
          <w:szCs w:val="22"/>
        </w:rPr>
        <w:t xml:space="preserve"> kierownik działu Promocji Państwowej Wyższej Szkoły Zawodowej w Nysie, koordynator promocji i rzecznik prasowy, koordynator współpracy międzynarodowej, zajmuje się naukowo m.in. wpływem elementów nazwy na wizerunek marki. </w:t>
      </w:r>
    </w:p>
    <w:p w:rsidR="000B60DC" w:rsidRDefault="000B60DC" w:rsidP="000B60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Zbigniew Bartosik – kamerzysta, realizator telewizyjny, producent filmowy, właściciel Bartosik Studio. Obszarem jego działalności są media audio-wizualne, od </w:t>
      </w:r>
      <w:proofErr w:type="spellStart"/>
      <w:r>
        <w:rPr>
          <w:sz w:val="22"/>
          <w:szCs w:val="22"/>
        </w:rPr>
        <w:t>internetu</w:t>
      </w:r>
      <w:proofErr w:type="spellEnd"/>
      <w:r>
        <w:rPr>
          <w:sz w:val="22"/>
          <w:szCs w:val="22"/>
        </w:rPr>
        <w:t xml:space="preserve"> poprzez prasę, radio po popularne stacje telewizyjne. W jego dorobku znaleźć można takie zadania jak: </w:t>
      </w:r>
      <w:r>
        <w:rPr>
          <w:b/>
          <w:bCs/>
          <w:sz w:val="22"/>
          <w:szCs w:val="22"/>
        </w:rPr>
        <w:t>produkcja filmów reklamowych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promocyjnych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produkcja programów, teledysków i reklam telewizyjnych, radiowych. </w:t>
      </w:r>
      <w:r>
        <w:rPr>
          <w:sz w:val="22"/>
          <w:szCs w:val="22"/>
        </w:rPr>
        <w:t xml:space="preserve">Jego cykliczne programy telewizyjne to „Przyroda w obiektywie”, „Motokibic.tv” „Zielono mi…”, ”Kraj za miastem” oraz „Motor i TY”. Zrealizował także szereg reportaży i dokumentów, których wartość doceniono na </w:t>
      </w:r>
      <w:r>
        <w:rPr>
          <w:b/>
          <w:bCs/>
          <w:sz w:val="22"/>
          <w:szCs w:val="22"/>
        </w:rPr>
        <w:t>festiwalach filmowych</w:t>
      </w:r>
      <w:r>
        <w:rPr>
          <w:sz w:val="22"/>
          <w:szCs w:val="22"/>
        </w:rPr>
        <w:t xml:space="preserve">, m.in.: Grand Prix Lokal </w:t>
      </w:r>
      <w:proofErr w:type="spellStart"/>
      <w:r>
        <w:rPr>
          <w:sz w:val="22"/>
          <w:szCs w:val="22"/>
        </w:rPr>
        <w:t>Hoyerswerda</w:t>
      </w:r>
      <w:proofErr w:type="spellEnd"/>
      <w:r>
        <w:rPr>
          <w:sz w:val="22"/>
          <w:szCs w:val="22"/>
        </w:rPr>
        <w:t xml:space="preserve"> 2003, nagroda publiczności oraz nagroda rektora Akademii Sztuk Pięknych w Krakowie podczas VI Przeglądu Reportaży Telewizyjnych Katowice 2003, nagroda Ministra Środowiska 2004 w konkursie „Media Przyjazne Środowisku” za film pt. „Dobre Rady na Odpady”. Realizuje materiały dla stacji telewizyjnych: TVP1, TVP2, POLSAT, Puls, TVN, TVP3 w Opolu, TVP3 w Katowicach, Deutsche </w:t>
      </w:r>
      <w:proofErr w:type="spellStart"/>
      <w:r>
        <w:rPr>
          <w:sz w:val="22"/>
          <w:szCs w:val="22"/>
        </w:rPr>
        <w:t>Welle</w:t>
      </w:r>
      <w:proofErr w:type="spellEnd"/>
      <w:r>
        <w:rPr>
          <w:sz w:val="22"/>
          <w:szCs w:val="22"/>
        </w:rPr>
        <w:t xml:space="preserve">, ARD, Gold star TV, </w:t>
      </w:r>
      <w:proofErr w:type="spellStart"/>
      <w:r>
        <w:rPr>
          <w:sz w:val="22"/>
          <w:szCs w:val="22"/>
        </w:rPr>
        <w:t>Arte</w:t>
      </w:r>
      <w:proofErr w:type="spellEnd"/>
      <w:r>
        <w:rPr>
          <w:sz w:val="22"/>
          <w:szCs w:val="22"/>
        </w:rPr>
        <w:t xml:space="preserve">, Pro-Art Kłodzko. </w:t>
      </w:r>
    </w:p>
    <w:p w:rsidR="000B60DC" w:rsidRDefault="000B60DC" w:rsidP="000B60DC">
      <w:pPr>
        <w:pStyle w:val="Default"/>
        <w:spacing w:line="360" w:lineRule="auto"/>
        <w:jc w:val="both"/>
        <w:rPr>
          <w:sz w:val="22"/>
          <w:szCs w:val="22"/>
        </w:rPr>
      </w:pPr>
    </w:p>
    <w:p w:rsidR="000B60DC" w:rsidRDefault="000B60DC" w:rsidP="000B60DC">
      <w:pPr>
        <w:pStyle w:val="Default"/>
        <w:spacing w:line="360" w:lineRule="auto"/>
        <w:jc w:val="both"/>
        <w:rPr>
          <w:sz w:val="22"/>
          <w:szCs w:val="22"/>
        </w:rPr>
      </w:pPr>
    </w:p>
    <w:p w:rsidR="000B60DC" w:rsidRDefault="000B60DC" w:rsidP="000B60DC">
      <w:pPr>
        <w:pStyle w:val="Default"/>
        <w:spacing w:line="360" w:lineRule="auto"/>
        <w:jc w:val="both"/>
        <w:rPr>
          <w:sz w:val="22"/>
          <w:szCs w:val="22"/>
        </w:rPr>
      </w:pPr>
    </w:p>
    <w:p w:rsidR="000B60DC" w:rsidRDefault="000B60DC" w:rsidP="000B60DC">
      <w:pPr>
        <w:pStyle w:val="Default"/>
        <w:spacing w:line="360" w:lineRule="auto"/>
        <w:jc w:val="both"/>
        <w:rPr>
          <w:sz w:val="22"/>
          <w:szCs w:val="22"/>
        </w:rPr>
      </w:pPr>
    </w:p>
    <w:p w:rsidR="000B60DC" w:rsidRPr="000B60DC" w:rsidRDefault="000B60DC" w:rsidP="000B60DC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0B60DC">
        <w:rPr>
          <w:b/>
          <w:sz w:val="22"/>
          <w:szCs w:val="22"/>
        </w:rPr>
        <w:lastRenderedPageBreak/>
        <w:t xml:space="preserve">Wymagania: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Sala wykładowa z dostępem do Internetu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Każdy z uczestników przywozi swój komputer / laptop </w:t>
      </w:r>
    </w:p>
    <w:p w:rsidR="000B60DC" w:rsidRDefault="000B60DC" w:rsidP="000B60DC">
      <w:pPr>
        <w:pStyle w:val="Default"/>
        <w:spacing w:after="13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Każdy z uczestników przywozi ze sobą telefon komórkowy z możliwością nagrywania filmów </w:t>
      </w:r>
    </w:p>
    <w:p w:rsidR="000B60DC" w:rsidRDefault="000B60DC" w:rsidP="000B60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Zgoda na publikację wizerunku w mediach społecznościowych </w:t>
      </w:r>
    </w:p>
    <w:p w:rsidR="000B60DC" w:rsidRDefault="000B60DC"/>
    <w:sectPr w:rsidR="000B6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DC"/>
    <w:rsid w:val="000B60DC"/>
    <w:rsid w:val="0023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D0DC"/>
  <w15:chartTrackingRefBased/>
  <w15:docId w15:val="{1D4716BD-29D2-4AAD-AED0-057257CD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60D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802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Leśna Kraina</dc:creator>
  <cp:keywords/>
  <dc:description/>
  <cp:lastModifiedBy>Leśna Kraina</cp:lastModifiedBy>
  <cp:revision>1</cp:revision>
  <cp:lastPrinted>2019-02-18T12:52:00Z</cp:lastPrinted>
  <dcterms:created xsi:type="dcterms:W3CDTF">2019-02-18T12:49:00Z</dcterms:created>
  <dcterms:modified xsi:type="dcterms:W3CDTF">2019-02-18T12:56:00Z</dcterms:modified>
</cp:coreProperties>
</file>