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E78" w:rsidRPr="00EC0E24" w:rsidRDefault="00462E78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</w:t>
      </w:r>
      <w:r w:rsidR="00F37593">
        <w:rPr>
          <w:rFonts w:ascii="Garamond" w:hAnsi="Garamond"/>
          <w:sz w:val="18"/>
          <w:szCs w:val="18"/>
        </w:rPr>
        <w:t>4</w:t>
      </w:r>
      <w:r w:rsidR="0009523C" w:rsidRPr="0009523C">
        <w:rPr>
          <w:rFonts w:ascii="Garamond" w:hAnsi="Garamond"/>
          <w:sz w:val="18"/>
          <w:szCs w:val="18"/>
        </w:rPr>
        <w:t>/201</w:t>
      </w:r>
      <w:r w:rsidR="00912CAE">
        <w:rPr>
          <w:rFonts w:ascii="Garamond" w:hAnsi="Garamond"/>
          <w:sz w:val="18"/>
          <w:szCs w:val="18"/>
        </w:rPr>
        <w:t>8</w:t>
      </w:r>
      <w:r w:rsidR="0009523C" w:rsidRPr="0009523C">
        <w:rPr>
          <w:rFonts w:ascii="Garamond" w:hAnsi="Garamond"/>
          <w:sz w:val="18"/>
          <w:szCs w:val="18"/>
        </w:rPr>
        <w:t xml:space="preserve"> - </w:t>
      </w:r>
      <w:bookmarkEnd w:id="0"/>
      <w:bookmarkEnd w:id="1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AC52D4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AC52D4">
        <w:rPr>
          <w:rFonts w:ascii="Garamond" w:hAnsi="Garamond" w:cstheme="minorHAnsi"/>
        </w:rPr>
        <w:t>;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2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AC52D4">
        <w:rPr>
          <w:rFonts w:ascii="Garamond" w:hAnsi="Garamond" w:cstheme="minorHAnsi"/>
          <w:b/>
          <w:color w:val="000000" w:themeColor="text1"/>
        </w:rPr>
      </w:r>
      <w:r w:rsidR="00AC52D4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</w:t>
      </w:r>
      <w:r w:rsidR="00AC52D4">
        <w:rPr>
          <w:rFonts w:ascii="Garamond" w:eastAsia="Times New Roman" w:hAnsi="Garamond" w:cstheme="minorHAnsi"/>
          <w:i/>
          <w:lang w:eastAsia="pl-PL"/>
        </w:rPr>
        <w:t>świadczeń wynikające z art. 297</w:t>
      </w:r>
      <w:r w:rsidRPr="00EC0E24">
        <w:rPr>
          <w:rFonts w:ascii="Garamond" w:eastAsia="Times New Roman" w:hAnsi="Garamond" w:cstheme="minorHAnsi"/>
          <w:i/>
          <w:lang w:eastAsia="pl-PL"/>
        </w:rPr>
        <w:t xml:space="preserve">  ustawy z dnia 6 czerwca 1997 r. Kodeks k</w:t>
      </w:r>
      <w:r w:rsidR="00AC52D4">
        <w:rPr>
          <w:rFonts w:ascii="Garamond" w:eastAsia="Times New Roman" w:hAnsi="Garamond" w:cstheme="minorHAnsi"/>
          <w:i/>
          <w:lang w:eastAsia="pl-PL"/>
        </w:rPr>
        <w:t>arny (Dz.U. Z 2016 r, poz.1137).</w:t>
      </w:r>
      <w:bookmarkStart w:id="3" w:name="_GoBack"/>
      <w:bookmarkEnd w:id="3"/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722" w:rsidRDefault="00A50722" w:rsidP="00445DB7">
      <w:pPr>
        <w:spacing w:after="0" w:line="240" w:lineRule="auto"/>
      </w:pPr>
      <w:r>
        <w:separator/>
      </w:r>
    </w:p>
  </w:endnote>
  <w:endnote w:type="continuationSeparator" w:id="0">
    <w:p w:rsidR="00A50722" w:rsidRDefault="00A50722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722" w:rsidRDefault="00A50722" w:rsidP="00445DB7">
      <w:pPr>
        <w:spacing w:after="0" w:line="240" w:lineRule="auto"/>
      </w:pPr>
      <w:r>
        <w:separator/>
      </w:r>
    </w:p>
  </w:footnote>
  <w:footnote w:type="continuationSeparator" w:id="0">
    <w:p w:rsidR="00A50722" w:rsidRDefault="00A50722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AC52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AC52D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AC52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0722"/>
    <w:rsid w:val="00A526FB"/>
    <w:rsid w:val="00A54C85"/>
    <w:rsid w:val="00A7766F"/>
    <w:rsid w:val="00A936E3"/>
    <w:rsid w:val="00A97D70"/>
    <w:rsid w:val="00AC52D4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37593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3EB32-2F20-4C46-BABC-BF3F210A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2017-08-10T12:47:00Z</cp:lastPrinted>
  <dcterms:created xsi:type="dcterms:W3CDTF">2018-01-25T13:42:00Z</dcterms:created>
  <dcterms:modified xsi:type="dcterms:W3CDTF">2018-01-25T14:20:00Z</dcterms:modified>
</cp:coreProperties>
</file>